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18604" w14:textId="600C4F30" w:rsidR="006C3B6A" w:rsidRDefault="000F1A79">
      <w:pPr>
        <w:rPr>
          <w:b/>
          <w:bCs/>
        </w:rPr>
      </w:pPr>
      <w:bookmarkStart w:id="0" w:name="_GoBack"/>
      <w:bookmarkEnd w:id="0"/>
      <w:r w:rsidRPr="000F1A79">
        <w:rPr>
          <w:b/>
          <w:bCs/>
        </w:rPr>
        <w:t xml:space="preserve">Teckningskurs fastställd för teckningsoptioner av serie TO </w:t>
      </w:r>
      <w:r w:rsidR="001612C5">
        <w:rPr>
          <w:b/>
          <w:bCs/>
        </w:rPr>
        <w:t>1</w:t>
      </w:r>
      <w:r w:rsidRPr="000F1A79">
        <w:rPr>
          <w:b/>
          <w:bCs/>
        </w:rPr>
        <w:t xml:space="preserve"> </w:t>
      </w:r>
      <w:r w:rsidR="001612C5">
        <w:rPr>
          <w:b/>
          <w:bCs/>
        </w:rPr>
        <w:t>där</w:t>
      </w:r>
      <w:r w:rsidRPr="000F1A79">
        <w:rPr>
          <w:b/>
          <w:bCs/>
        </w:rPr>
        <w:t xml:space="preserve"> teckningsperiod inleds den </w:t>
      </w:r>
      <w:r w:rsidR="001612C5">
        <w:rPr>
          <w:b/>
          <w:bCs/>
        </w:rPr>
        <w:t>23</w:t>
      </w:r>
      <w:r w:rsidRPr="000F1A79">
        <w:rPr>
          <w:b/>
          <w:bCs/>
        </w:rPr>
        <w:t xml:space="preserve"> maj 2022</w:t>
      </w:r>
      <w:r>
        <w:rPr>
          <w:b/>
          <w:bCs/>
        </w:rPr>
        <w:t>.</w:t>
      </w:r>
    </w:p>
    <w:p w14:paraId="0A3ABDE7" w14:textId="0A93F18E" w:rsidR="000F1A79" w:rsidRDefault="000F1A79">
      <w:pPr>
        <w:rPr>
          <w:b/>
          <w:bCs/>
        </w:rPr>
      </w:pPr>
    </w:p>
    <w:p w14:paraId="16E97FC0" w14:textId="476FEBBF" w:rsidR="000F1A79" w:rsidRDefault="000F1A79" w:rsidP="000F1A79">
      <w:r w:rsidRPr="000F1A79">
        <w:t xml:space="preserve">Teckningskursen i </w:t>
      </w:r>
      <w:r>
        <w:t>Inhalation Sciences</w:t>
      </w:r>
      <w:r w:rsidRPr="000F1A79">
        <w:t xml:space="preserve"> </w:t>
      </w:r>
      <w:r>
        <w:t>o</w:t>
      </w:r>
      <w:r w:rsidRPr="000F1A79">
        <w:t xml:space="preserve">ptionsserie TO </w:t>
      </w:r>
      <w:r>
        <w:t>1</w:t>
      </w:r>
      <w:r w:rsidRPr="000F1A79">
        <w:t xml:space="preserve"> </w:t>
      </w:r>
      <w:r>
        <w:t>har</w:t>
      </w:r>
      <w:r w:rsidR="00A639D5">
        <w:t xml:space="preserve">, </w:t>
      </w:r>
      <w:r w:rsidR="00A639D5" w:rsidRPr="000F1A79">
        <w:t>i enlighet med gällande optionsvillkor</w:t>
      </w:r>
      <w:r w:rsidR="00A639D5">
        <w:t>,</w:t>
      </w:r>
      <w:r w:rsidRPr="000F1A79">
        <w:t xml:space="preserve"> fastställts till </w:t>
      </w:r>
      <w:r>
        <w:t>10,00</w:t>
      </w:r>
      <w:r w:rsidRPr="000F1A79">
        <w:t xml:space="preserve"> SEK per aktie. Anmälningsperioden inleds den </w:t>
      </w:r>
      <w:r w:rsidR="001612C5">
        <w:t>23</w:t>
      </w:r>
      <w:r w:rsidRPr="000F1A79">
        <w:t xml:space="preserve"> maj 2022 och pågår till och med den </w:t>
      </w:r>
      <w:r w:rsidR="001612C5">
        <w:t>3</w:t>
      </w:r>
      <w:r w:rsidRPr="000F1A79">
        <w:t xml:space="preserve"> </w:t>
      </w:r>
      <w:r w:rsidR="001612C5">
        <w:t>juni</w:t>
      </w:r>
      <w:r w:rsidRPr="000F1A79">
        <w:t xml:space="preserve"> 2022. Innehavaren av teckningsoptioner äger rätt att för varje teckningsoption teckna en</w:t>
      </w:r>
      <w:r w:rsidR="00A639D5">
        <w:t xml:space="preserve"> </w:t>
      </w:r>
      <w:r w:rsidRPr="000F1A79">
        <w:t xml:space="preserve">ny aktie i </w:t>
      </w:r>
      <w:r w:rsidR="00E032E7">
        <w:t>Inhalation Science</w:t>
      </w:r>
      <w:r w:rsidRPr="000F1A79">
        <w:t xml:space="preserve"> till en teckningskurs om </w:t>
      </w:r>
      <w:r w:rsidR="00E032E7">
        <w:t>10</w:t>
      </w:r>
      <w:r w:rsidRPr="000F1A79">
        <w:t>,</w:t>
      </w:r>
      <w:r w:rsidR="00E032E7">
        <w:t>00</w:t>
      </w:r>
      <w:r w:rsidRPr="000F1A79">
        <w:t xml:space="preserve"> SEK per aktie. </w:t>
      </w:r>
    </w:p>
    <w:p w14:paraId="28750510" w14:textId="2C500A0F" w:rsidR="00E032E7" w:rsidRDefault="00E032E7" w:rsidP="000F1A79"/>
    <w:p w14:paraId="4B6B449F" w14:textId="39DBB812" w:rsidR="00E032E7" w:rsidRDefault="00A639D5" w:rsidP="000F1A79">
      <w:r>
        <w:t xml:space="preserve">Vänligen notera </w:t>
      </w:r>
      <w:r w:rsidR="00E032E7">
        <w:t>att det med nuvarande aktiekurs inte är finansiellt fördelaktigt att utnyttja optionerna</w:t>
      </w:r>
      <w:r>
        <w:t>.</w:t>
      </w:r>
    </w:p>
    <w:p w14:paraId="3D3165CD" w14:textId="2B1B4C74" w:rsidR="009964AC" w:rsidRDefault="009964AC" w:rsidP="000F1A79"/>
    <w:p w14:paraId="41085F21" w14:textId="25E5DB6B" w:rsidR="009964AC" w:rsidRDefault="009964AC" w:rsidP="009964AC">
      <w:r w:rsidRPr="009964AC">
        <w:t xml:space="preserve">Sista dag för handel av TO 1 är </w:t>
      </w:r>
      <w:r>
        <w:t xml:space="preserve">den </w:t>
      </w:r>
      <w:r w:rsidR="00357E89">
        <w:t>1 juni</w:t>
      </w:r>
      <w:r>
        <w:t xml:space="preserve"> 2022</w:t>
      </w:r>
      <w:r w:rsidRPr="009964AC">
        <w:t>.</w:t>
      </w:r>
      <w:r>
        <w:t xml:space="preserve"> </w:t>
      </w:r>
      <w:r w:rsidRPr="009964AC">
        <w:t xml:space="preserve">Notera att de teckningsoptioner av serie TO 1 som inte utnyttjas för teckning av aktier senast den </w:t>
      </w:r>
      <w:r>
        <w:t xml:space="preserve">3 juni 2022 </w:t>
      </w:r>
      <w:r w:rsidRPr="009964AC">
        <w:t>eller avyttras senast den</w:t>
      </w:r>
      <w:r w:rsidR="00357E89" w:rsidRPr="009964AC" w:rsidDel="00357E89">
        <w:t xml:space="preserve"> </w:t>
      </w:r>
      <w:r w:rsidR="00357E89">
        <w:t xml:space="preserve">1 juni </w:t>
      </w:r>
      <w:r>
        <w:t>2022</w:t>
      </w:r>
      <w:r w:rsidRPr="009964AC">
        <w:t xml:space="preserve"> förfaller och förlorar sitt värde och kommer att rensas från VP-konto eller depå.</w:t>
      </w:r>
    </w:p>
    <w:p w14:paraId="31FA4C28" w14:textId="6A4862FC" w:rsidR="009964AC" w:rsidRDefault="009964AC" w:rsidP="009964AC"/>
    <w:p w14:paraId="5150D5F5" w14:textId="183CD7DC" w:rsidR="009964AC" w:rsidRDefault="009964AC" w:rsidP="000F1A79">
      <w:r w:rsidRPr="009964AC">
        <w:t>Resultatet från utnyttjandeperioden meddelas</w:t>
      </w:r>
      <w:r w:rsidR="001A689B">
        <w:t xml:space="preserve"> genom pressmeddelande</w:t>
      </w:r>
      <w:r w:rsidRPr="009964AC">
        <w:t xml:space="preserve"> i </w:t>
      </w:r>
      <w:r>
        <w:t>juni 2022</w:t>
      </w:r>
      <w:r w:rsidRPr="009964AC">
        <w:t>.</w:t>
      </w:r>
    </w:p>
    <w:p w14:paraId="0E6E78AA" w14:textId="77777777" w:rsidR="00E032E7" w:rsidRDefault="00E032E7" w:rsidP="000F1A79"/>
    <w:p w14:paraId="2D729857" w14:textId="77777777" w:rsidR="00A639D5" w:rsidRPr="00A639D5" w:rsidRDefault="00A639D5" w:rsidP="00A639D5">
      <w:r w:rsidRPr="00A639D5">
        <w:t>För mer information om Inhalation Sciences, vänligen kontakta:</w:t>
      </w:r>
    </w:p>
    <w:p w14:paraId="204B12FB" w14:textId="77777777" w:rsidR="00A639D5" w:rsidRPr="00A639D5" w:rsidRDefault="00A639D5" w:rsidP="00A639D5">
      <w:pPr>
        <w:rPr>
          <w:lang w:val="en-US"/>
        </w:rPr>
      </w:pPr>
      <w:r w:rsidRPr="00A639D5">
        <w:rPr>
          <w:lang w:val="en-US"/>
        </w:rPr>
        <w:t>Manoush Masarrat, VD</w:t>
      </w:r>
    </w:p>
    <w:p w14:paraId="7B23E4B2" w14:textId="77777777" w:rsidR="00A639D5" w:rsidRPr="00A639D5" w:rsidRDefault="00A639D5" w:rsidP="00A639D5">
      <w:pPr>
        <w:rPr>
          <w:lang w:val="en-US"/>
        </w:rPr>
      </w:pPr>
    </w:p>
    <w:p w14:paraId="2B0985BD" w14:textId="77777777" w:rsidR="00A639D5" w:rsidRPr="00A639D5" w:rsidRDefault="00A639D5" w:rsidP="00A639D5">
      <w:pPr>
        <w:rPr>
          <w:lang w:val="en-US"/>
        </w:rPr>
      </w:pPr>
      <w:r w:rsidRPr="00A639D5">
        <w:rPr>
          <w:lang w:val="en-US"/>
        </w:rPr>
        <w:t>E-post: Manoush.masarrat@inhalation.se</w:t>
      </w:r>
    </w:p>
    <w:p w14:paraId="275C6DEA" w14:textId="77777777" w:rsidR="00A639D5" w:rsidRPr="00A639D5" w:rsidRDefault="00A639D5" w:rsidP="00A639D5">
      <w:pPr>
        <w:rPr>
          <w:lang w:val="en-US"/>
        </w:rPr>
      </w:pPr>
    </w:p>
    <w:p w14:paraId="68A6959F" w14:textId="1DF234BE" w:rsidR="000F1A79" w:rsidRPr="0005242E" w:rsidRDefault="00A639D5" w:rsidP="00A639D5">
      <w:pPr>
        <w:rPr>
          <w:lang w:val="en-US"/>
        </w:rPr>
      </w:pPr>
      <w:proofErr w:type="spellStart"/>
      <w:r w:rsidRPr="0005242E">
        <w:rPr>
          <w:lang w:val="en-US"/>
        </w:rPr>
        <w:t>Telefon</w:t>
      </w:r>
      <w:proofErr w:type="spellEnd"/>
      <w:r w:rsidRPr="0005242E">
        <w:rPr>
          <w:lang w:val="en-US"/>
        </w:rPr>
        <w:t>: +46 (0)73 628 9153</w:t>
      </w:r>
    </w:p>
    <w:p w14:paraId="6FDE2B05" w14:textId="39256264" w:rsidR="00A639D5" w:rsidRPr="0005242E" w:rsidRDefault="00A639D5" w:rsidP="00A639D5">
      <w:pPr>
        <w:rPr>
          <w:lang w:val="en-US"/>
        </w:rPr>
      </w:pPr>
    </w:p>
    <w:p w14:paraId="2731FE88" w14:textId="1550ACB2" w:rsidR="00A639D5" w:rsidRPr="00A639D5" w:rsidRDefault="00A639D5" w:rsidP="00A639D5">
      <w:pPr>
        <w:rPr>
          <w:b/>
          <w:bCs/>
          <w:lang w:val="en-US"/>
        </w:rPr>
      </w:pPr>
      <w:r w:rsidRPr="00A639D5">
        <w:rPr>
          <w:b/>
          <w:bCs/>
          <w:lang w:val="en-US"/>
        </w:rPr>
        <w:t xml:space="preserve">Subscription price determined for warrants of series TO 1 where the subscription period begins on May </w:t>
      </w:r>
      <w:r>
        <w:rPr>
          <w:b/>
          <w:bCs/>
          <w:lang w:val="en-US"/>
        </w:rPr>
        <w:t xml:space="preserve">23, </w:t>
      </w:r>
      <w:r w:rsidRPr="00A639D5">
        <w:rPr>
          <w:b/>
          <w:bCs/>
          <w:lang w:val="en-US"/>
        </w:rPr>
        <w:t>2022.</w:t>
      </w:r>
    </w:p>
    <w:p w14:paraId="43FE69B8" w14:textId="77777777" w:rsidR="00A639D5" w:rsidRPr="00A639D5" w:rsidRDefault="00A639D5" w:rsidP="00A639D5">
      <w:pPr>
        <w:rPr>
          <w:lang w:val="en-US"/>
        </w:rPr>
      </w:pPr>
    </w:p>
    <w:p w14:paraId="122A882C" w14:textId="2BB3EA77" w:rsidR="00A639D5" w:rsidRPr="00A639D5" w:rsidRDefault="00A639D5" w:rsidP="00A639D5">
      <w:pPr>
        <w:rPr>
          <w:lang w:val="en-US"/>
        </w:rPr>
      </w:pPr>
      <w:r w:rsidRPr="00A639D5">
        <w:rPr>
          <w:lang w:val="en-US"/>
        </w:rPr>
        <w:t xml:space="preserve">The subscription price in Inhalation Sciences' </w:t>
      </w:r>
      <w:r>
        <w:rPr>
          <w:lang w:val="en-US"/>
        </w:rPr>
        <w:t>warrant of</w:t>
      </w:r>
      <w:r w:rsidRPr="00A639D5">
        <w:rPr>
          <w:lang w:val="en-US"/>
        </w:rPr>
        <w:t xml:space="preserve"> series TO 1 has, in accordance with the applicable terms</w:t>
      </w:r>
      <w:r>
        <w:rPr>
          <w:lang w:val="en-US"/>
        </w:rPr>
        <w:t xml:space="preserve"> for the warrants</w:t>
      </w:r>
      <w:r w:rsidRPr="00A639D5">
        <w:rPr>
          <w:lang w:val="en-US"/>
        </w:rPr>
        <w:t xml:space="preserve">, been set at SEK 10.00 per share. The </w:t>
      </w:r>
      <w:r>
        <w:rPr>
          <w:lang w:val="en-US"/>
        </w:rPr>
        <w:t>subscription</w:t>
      </w:r>
      <w:r w:rsidRPr="00A639D5">
        <w:rPr>
          <w:lang w:val="en-US"/>
        </w:rPr>
        <w:t xml:space="preserve"> period begins on </w:t>
      </w:r>
      <w:r w:rsidR="009D2A7A" w:rsidRPr="00A639D5">
        <w:rPr>
          <w:lang w:val="en-US"/>
        </w:rPr>
        <w:t>May</w:t>
      </w:r>
      <w:r w:rsidR="009D2A7A">
        <w:rPr>
          <w:lang w:val="en-US"/>
        </w:rPr>
        <w:t xml:space="preserve"> 23,</w:t>
      </w:r>
      <w:r w:rsidR="009D2A7A" w:rsidRPr="00A639D5">
        <w:rPr>
          <w:lang w:val="en-US"/>
        </w:rPr>
        <w:t xml:space="preserve"> 2022 and</w:t>
      </w:r>
      <w:r w:rsidRPr="00A639D5">
        <w:rPr>
          <w:lang w:val="en-US"/>
        </w:rPr>
        <w:t xml:space="preserve"> runs until June</w:t>
      </w:r>
      <w:r w:rsidR="00AB1102">
        <w:rPr>
          <w:lang w:val="en-US"/>
        </w:rPr>
        <w:t xml:space="preserve"> 3,</w:t>
      </w:r>
      <w:r w:rsidRPr="00A639D5">
        <w:rPr>
          <w:lang w:val="en-US"/>
        </w:rPr>
        <w:t xml:space="preserve"> 2022. The holder warrants have the right to subscribe for one new share in Inhalation Science for each warrant at a subscription price of SEK 10.00 per share.</w:t>
      </w:r>
    </w:p>
    <w:p w14:paraId="04B6A8AD" w14:textId="77777777" w:rsidR="00A639D5" w:rsidRPr="00A639D5" w:rsidRDefault="00A639D5" w:rsidP="00A639D5">
      <w:pPr>
        <w:rPr>
          <w:lang w:val="en-US"/>
        </w:rPr>
      </w:pPr>
    </w:p>
    <w:p w14:paraId="6E719A29" w14:textId="7182B150" w:rsidR="00A639D5" w:rsidRDefault="00A639D5" w:rsidP="00A639D5">
      <w:pPr>
        <w:rPr>
          <w:lang w:val="en-US"/>
        </w:rPr>
      </w:pPr>
      <w:r>
        <w:rPr>
          <w:lang w:val="en-US"/>
        </w:rPr>
        <w:t>Please n</w:t>
      </w:r>
      <w:r w:rsidRPr="00A639D5">
        <w:rPr>
          <w:lang w:val="en-US"/>
        </w:rPr>
        <w:t>ote that with the current share price, it is not financially advantageous to exercise the options.</w:t>
      </w:r>
    </w:p>
    <w:p w14:paraId="3DD94386" w14:textId="53003017" w:rsidR="009964AC" w:rsidRDefault="009964AC" w:rsidP="00A639D5">
      <w:pPr>
        <w:rPr>
          <w:lang w:val="en-US"/>
        </w:rPr>
      </w:pPr>
    </w:p>
    <w:p w14:paraId="5774B79E" w14:textId="1BA5C863" w:rsidR="009964AC" w:rsidRPr="001A689B" w:rsidRDefault="009964AC" w:rsidP="009964AC">
      <w:pPr>
        <w:rPr>
          <w:lang w:val="en-GB"/>
        </w:rPr>
      </w:pPr>
      <w:r w:rsidRPr="001A689B">
        <w:rPr>
          <w:lang w:val="en-GB"/>
        </w:rPr>
        <w:t xml:space="preserve">Trading with warrants is ongoing up to and including </w:t>
      </w:r>
      <w:r w:rsidR="00357E89">
        <w:rPr>
          <w:lang w:val="en-GB"/>
        </w:rPr>
        <w:t>June 1</w:t>
      </w:r>
      <w:r w:rsidRPr="001A689B">
        <w:rPr>
          <w:lang w:val="en-GB"/>
        </w:rPr>
        <w:t xml:space="preserve">, 2022. Warrants of series TO 1 that have not been exercised </w:t>
      </w:r>
      <w:r w:rsidR="001A689B" w:rsidRPr="001A689B">
        <w:rPr>
          <w:lang w:val="en-GB"/>
        </w:rPr>
        <w:t xml:space="preserve">for subscription of shares </w:t>
      </w:r>
      <w:r w:rsidRPr="001A689B">
        <w:rPr>
          <w:lang w:val="en-GB"/>
        </w:rPr>
        <w:t xml:space="preserve">by June 3, 2022, or sold by </w:t>
      </w:r>
      <w:r w:rsidR="00357E89">
        <w:rPr>
          <w:lang w:val="en-GB"/>
        </w:rPr>
        <w:t>June 1,</w:t>
      </w:r>
      <w:r w:rsidR="00357E89" w:rsidRPr="001A689B" w:rsidDel="00357E89">
        <w:rPr>
          <w:lang w:val="en-GB"/>
        </w:rPr>
        <w:t xml:space="preserve"> </w:t>
      </w:r>
      <w:r w:rsidRPr="001A689B">
        <w:rPr>
          <w:lang w:val="en-GB"/>
        </w:rPr>
        <w:t>2022</w:t>
      </w:r>
      <w:r w:rsidR="001A689B" w:rsidRPr="001A689B">
        <w:rPr>
          <w:lang w:val="en-GB"/>
        </w:rPr>
        <w:t>, e</w:t>
      </w:r>
      <w:r w:rsidRPr="001A689B">
        <w:rPr>
          <w:lang w:val="en-GB"/>
        </w:rPr>
        <w:t xml:space="preserve">xpire without value. </w:t>
      </w:r>
    </w:p>
    <w:p w14:paraId="5AA27280" w14:textId="33B50011" w:rsidR="009964AC" w:rsidRPr="0005242E" w:rsidRDefault="009964AC" w:rsidP="009964AC">
      <w:pPr>
        <w:rPr>
          <w:lang w:val="en-US"/>
        </w:rPr>
      </w:pPr>
    </w:p>
    <w:p w14:paraId="4941B5FA" w14:textId="6962192A" w:rsidR="009964AC" w:rsidRPr="00A639D5" w:rsidRDefault="001A689B" w:rsidP="00A639D5">
      <w:pPr>
        <w:rPr>
          <w:lang w:val="en-US"/>
        </w:rPr>
      </w:pPr>
      <w:r w:rsidRPr="001A689B">
        <w:rPr>
          <w:lang w:val="en-US"/>
        </w:rPr>
        <w:t xml:space="preserve">The outcome of the exercise of warrants will be published via a press release </w:t>
      </w:r>
      <w:r>
        <w:rPr>
          <w:lang w:val="en-US"/>
        </w:rPr>
        <w:t>in June 2022.</w:t>
      </w:r>
    </w:p>
    <w:p w14:paraId="17340245" w14:textId="77777777" w:rsidR="00A639D5" w:rsidRPr="00A639D5" w:rsidRDefault="00A639D5" w:rsidP="00A639D5">
      <w:pPr>
        <w:rPr>
          <w:lang w:val="en-US"/>
        </w:rPr>
      </w:pPr>
    </w:p>
    <w:p w14:paraId="4147CFC8" w14:textId="77777777" w:rsidR="00A639D5" w:rsidRPr="00A639D5" w:rsidRDefault="00A639D5" w:rsidP="00A639D5">
      <w:pPr>
        <w:rPr>
          <w:lang w:val="en-US"/>
        </w:rPr>
      </w:pPr>
      <w:r w:rsidRPr="00A639D5">
        <w:rPr>
          <w:lang w:val="en-US"/>
        </w:rPr>
        <w:t>For more information on Inhalation Sciences, please contact:</w:t>
      </w:r>
    </w:p>
    <w:p w14:paraId="7AFB06C4" w14:textId="303697AC" w:rsidR="00A639D5" w:rsidRPr="00A639D5" w:rsidRDefault="00A639D5" w:rsidP="009D2A7A">
      <w:pPr>
        <w:tabs>
          <w:tab w:val="left" w:pos="3283"/>
        </w:tabs>
        <w:rPr>
          <w:lang w:val="en-US"/>
        </w:rPr>
      </w:pPr>
      <w:r w:rsidRPr="00A639D5">
        <w:rPr>
          <w:lang w:val="en-US"/>
        </w:rPr>
        <w:t>Manoush Masarrat, VD</w:t>
      </w:r>
      <w:r w:rsidR="009D2A7A">
        <w:rPr>
          <w:lang w:val="en-US"/>
        </w:rPr>
        <w:tab/>
      </w:r>
    </w:p>
    <w:p w14:paraId="0B3F889D" w14:textId="77777777" w:rsidR="00A639D5" w:rsidRPr="00A639D5" w:rsidRDefault="00A639D5" w:rsidP="00A639D5">
      <w:pPr>
        <w:rPr>
          <w:lang w:val="en-US"/>
        </w:rPr>
      </w:pPr>
    </w:p>
    <w:p w14:paraId="1F68A8CF" w14:textId="77777777" w:rsidR="00A639D5" w:rsidRPr="00A639D5" w:rsidRDefault="00A639D5" w:rsidP="00A639D5">
      <w:pPr>
        <w:rPr>
          <w:lang w:val="en-US"/>
        </w:rPr>
      </w:pPr>
      <w:r w:rsidRPr="00A639D5">
        <w:rPr>
          <w:lang w:val="en-US"/>
        </w:rPr>
        <w:t>Email: Manoush.masarrat@inhalation.se</w:t>
      </w:r>
    </w:p>
    <w:p w14:paraId="0D20C267" w14:textId="77777777" w:rsidR="00A639D5" w:rsidRPr="00A639D5" w:rsidRDefault="00A639D5" w:rsidP="00A639D5">
      <w:pPr>
        <w:rPr>
          <w:lang w:val="en-US"/>
        </w:rPr>
      </w:pPr>
    </w:p>
    <w:p w14:paraId="6A3C6EAB" w14:textId="3CCE9B8C" w:rsidR="00A639D5" w:rsidRPr="00A639D5" w:rsidRDefault="00A639D5" w:rsidP="00A639D5">
      <w:proofErr w:type="spellStart"/>
      <w:r>
        <w:t>Phone</w:t>
      </w:r>
      <w:proofErr w:type="spellEnd"/>
      <w:r>
        <w:t>: +46 (0) 73 628 9153</w:t>
      </w:r>
    </w:p>
    <w:sectPr w:rsidR="00A639D5" w:rsidRPr="00A6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79"/>
    <w:rsid w:val="00001067"/>
    <w:rsid w:val="00014120"/>
    <w:rsid w:val="0002140D"/>
    <w:rsid w:val="00023BB8"/>
    <w:rsid w:val="00031AD2"/>
    <w:rsid w:val="000331E2"/>
    <w:rsid w:val="000331F0"/>
    <w:rsid w:val="000427F2"/>
    <w:rsid w:val="00042B51"/>
    <w:rsid w:val="000440D3"/>
    <w:rsid w:val="000461AD"/>
    <w:rsid w:val="0005242E"/>
    <w:rsid w:val="0005299D"/>
    <w:rsid w:val="00052B6A"/>
    <w:rsid w:val="00054D6C"/>
    <w:rsid w:val="00055BE5"/>
    <w:rsid w:val="00057A09"/>
    <w:rsid w:val="00057CEF"/>
    <w:rsid w:val="0006492F"/>
    <w:rsid w:val="000653D3"/>
    <w:rsid w:val="00066492"/>
    <w:rsid w:val="000744A9"/>
    <w:rsid w:val="00086736"/>
    <w:rsid w:val="00087CDE"/>
    <w:rsid w:val="0009026B"/>
    <w:rsid w:val="0009148B"/>
    <w:rsid w:val="00091705"/>
    <w:rsid w:val="00092D22"/>
    <w:rsid w:val="000939EE"/>
    <w:rsid w:val="00095F4A"/>
    <w:rsid w:val="000A5446"/>
    <w:rsid w:val="000B33A9"/>
    <w:rsid w:val="000B6A18"/>
    <w:rsid w:val="000B72F6"/>
    <w:rsid w:val="000C5A47"/>
    <w:rsid w:val="000C5BD0"/>
    <w:rsid w:val="000C6258"/>
    <w:rsid w:val="000D070F"/>
    <w:rsid w:val="000D55BC"/>
    <w:rsid w:val="000D57DA"/>
    <w:rsid w:val="000D71DE"/>
    <w:rsid w:val="000E2B7A"/>
    <w:rsid w:val="000E3187"/>
    <w:rsid w:val="000E688D"/>
    <w:rsid w:val="000E7390"/>
    <w:rsid w:val="000F1A79"/>
    <w:rsid w:val="000F48F9"/>
    <w:rsid w:val="0010290E"/>
    <w:rsid w:val="001059C8"/>
    <w:rsid w:val="00106D6F"/>
    <w:rsid w:val="0011309D"/>
    <w:rsid w:val="001151F4"/>
    <w:rsid w:val="00115B16"/>
    <w:rsid w:val="001243EA"/>
    <w:rsid w:val="00125E40"/>
    <w:rsid w:val="00126CDD"/>
    <w:rsid w:val="00127AB1"/>
    <w:rsid w:val="001311A5"/>
    <w:rsid w:val="00131A19"/>
    <w:rsid w:val="00131A56"/>
    <w:rsid w:val="00132533"/>
    <w:rsid w:val="00134151"/>
    <w:rsid w:val="0013461F"/>
    <w:rsid w:val="00134E34"/>
    <w:rsid w:val="0013524A"/>
    <w:rsid w:val="00144199"/>
    <w:rsid w:val="00147172"/>
    <w:rsid w:val="001507C8"/>
    <w:rsid w:val="00151D16"/>
    <w:rsid w:val="001530D0"/>
    <w:rsid w:val="0015570C"/>
    <w:rsid w:val="00155A5A"/>
    <w:rsid w:val="0015661D"/>
    <w:rsid w:val="001566B0"/>
    <w:rsid w:val="00160726"/>
    <w:rsid w:val="001612C5"/>
    <w:rsid w:val="0016296D"/>
    <w:rsid w:val="001635CA"/>
    <w:rsid w:val="00163F3D"/>
    <w:rsid w:val="0016512C"/>
    <w:rsid w:val="0017291C"/>
    <w:rsid w:val="0017296B"/>
    <w:rsid w:val="00183366"/>
    <w:rsid w:val="001836C0"/>
    <w:rsid w:val="00190A2A"/>
    <w:rsid w:val="00191BCF"/>
    <w:rsid w:val="0019508F"/>
    <w:rsid w:val="001A022D"/>
    <w:rsid w:val="001A1435"/>
    <w:rsid w:val="001A2AAA"/>
    <w:rsid w:val="001A3573"/>
    <w:rsid w:val="001A46F8"/>
    <w:rsid w:val="001A53D6"/>
    <w:rsid w:val="001A689B"/>
    <w:rsid w:val="001A7570"/>
    <w:rsid w:val="001B3ECA"/>
    <w:rsid w:val="001C0295"/>
    <w:rsid w:val="001C155C"/>
    <w:rsid w:val="001C2673"/>
    <w:rsid w:val="001D2F22"/>
    <w:rsid w:val="001D61BF"/>
    <w:rsid w:val="001D6997"/>
    <w:rsid w:val="001E11E6"/>
    <w:rsid w:val="001E3487"/>
    <w:rsid w:val="001E3784"/>
    <w:rsid w:val="001F096B"/>
    <w:rsid w:val="001F2B68"/>
    <w:rsid w:val="001F599D"/>
    <w:rsid w:val="002005A4"/>
    <w:rsid w:val="00205FA9"/>
    <w:rsid w:val="002076AB"/>
    <w:rsid w:val="00207926"/>
    <w:rsid w:val="00210646"/>
    <w:rsid w:val="002137AA"/>
    <w:rsid w:val="002171B4"/>
    <w:rsid w:val="00220413"/>
    <w:rsid w:val="00225D17"/>
    <w:rsid w:val="00226295"/>
    <w:rsid w:val="002262D6"/>
    <w:rsid w:val="00243125"/>
    <w:rsid w:val="00243651"/>
    <w:rsid w:val="0025268A"/>
    <w:rsid w:val="002564D5"/>
    <w:rsid w:val="00260E7B"/>
    <w:rsid w:val="00265BEF"/>
    <w:rsid w:val="002714AF"/>
    <w:rsid w:val="0027404A"/>
    <w:rsid w:val="00282C7F"/>
    <w:rsid w:val="00285702"/>
    <w:rsid w:val="00285835"/>
    <w:rsid w:val="00286F28"/>
    <w:rsid w:val="00287558"/>
    <w:rsid w:val="002A067B"/>
    <w:rsid w:val="002A08F5"/>
    <w:rsid w:val="002A2153"/>
    <w:rsid w:val="002A217D"/>
    <w:rsid w:val="002A643C"/>
    <w:rsid w:val="002A7388"/>
    <w:rsid w:val="002B006C"/>
    <w:rsid w:val="002B1560"/>
    <w:rsid w:val="002B498F"/>
    <w:rsid w:val="002C69F1"/>
    <w:rsid w:val="002D0BFF"/>
    <w:rsid w:val="002D0C36"/>
    <w:rsid w:val="002E1825"/>
    <w:rsid w:val="002E6B09"/>
    <w:rsid w:val="002F0A8D"/>
    <w:rsid w:val="002F1B4F"/>
    <w:rsid w:val="002F3795"/>
    <w:rsid w:val="002F3BB7"/>
    <w:rsid w:val="002F4D8D"/>
    <w:rsid w:val="00303C45"/>
    <w:rsid w:val="00306732"/>
    <w:rsid w:val="00306D4E"/>
    <w:rsid w:val="003071CE"/>
    <w:rsid w:val="00310B7D"/>
    <w:rsid w:val="003110C7"/>
    <w:rsid w:val="00312405"/>
    <w:rsid w:val="00312539"/>
    <w:rsid w:val="003252EC"/>
    <w:rsid w:val="00326C02"/>
    <w:rsid w:val="003273B6"/>
    <w:rsid w:val="003313BD"/>
    <w:rsid w:val="00332B7F"/>
    <w:rsid w:val="00340B95"/>
    <w:rsid w:val="00341EFF"/>
    <w:rsid w:val="00345F63"/>
    <w:rsid w:val="00357E89"/>
    <w:rsid w:val="0036249F"/>
    <w:rsid w:val="00370961"/>
    <w:rsid w:val="003709EB"/>
    <w:rsid w:val="00372E08"/>
    <w:rsid w:val="003734A3"/>
    <w:rsid w:val="00373C6A"/>
    <w:rsid w:val="003753BC"/>
    <w:rsid w:val="003772DE"/>
    <w:rsid w:val="00380B3D"/>
    <w:rsid w:val="00382DFF"/>
    <w:rsid w:val="00384DB8"/>
    <w:rsid w:val="00387F16"/>
    <w:rsid w:val="003A64CC"/>
    <w:rsid w:val="003C229C"/>
    <w:rsid w:val="003C393D"/>
    <w:rsid w:val="003C3AA4"/>
    <w:rsid w:val="003C633E"/>
    <w:rsid w:val="003D0B90"/>
    <w:rsid w:val="003D0FD9"/>
    <w:rsid w:val="003D654B"/>
    <w:rsid w:val="003D7485"/>
    <w:rsid w:val="003F6560"/>
    <w:rsid w:val="003F7ABC"/>
    <w:rsid w:val="00404ECF"/>
    <w:rsid w:val="00410A1C"/>
    <w:rsid w:val="0041102E"/>
    <w:rsid w:val="004205DA"/>
    <w:rsid w:val="0042113A"/>
    <w:rsid w:val="00422AC1"/>
    <w:rsid w:val="004230BD"/>
    <w:rsid w:val="004250A2"/>
    <w:rsid w:val="004264AF"/>
    <w:rsid w:val="00427C26"/>
    <w:rsid w:val="00433CC4"/>
    <w:rsid w:val="0044055C"/>
    <w:rsid w:val="00440F18"/>
    <w:rsid w:val="00442707"/>
    <w:rsid w:val="0044423A"/>
    <w:rsid w:val="004469C9"/>
    <w:rsid w:val="004475BF"/>
    <w:rsid w:val="0045058E"/>
    <w:rsid w:val="00452728"/>
    <w:rsid w:val="00454982"/>
    <w:rsid w:val="00457A29"/>
    <w:rsid w:val="00460F22"/>
    <w:rsid w:val="00461428"/>
    <w:rsid w:val="004617A5"/>
    <w:rsid w:val="00463284"/>
    <w:rsid w:val="00463A3D"/>
    <w:rsid w:val="004758D1"/>
    <w:rsid w:val="0048092A"/>
    <w:rsid w:val="00481D0B"/>
    <w:rsid w:val="00483232"/>
    <w:rsid w:val="00485F0A"/>
    <w:rsid w:val="00491B24"/>
    <w:rsid w:val="004922F5"/>
    <w:rsid w:val="0049297A"/>
    <w:rsid w:val="004938BC"/>
    <w:rsid w:val="004A239C"/>
    <w:rsid w:val="004A419E"/>
    <w:rsid w:val="004A498C"/>
    <w:rsid w:val="004A5124"/>
    <w:rsid w:val="004B0344"/>
    <w:rsid w:val="004B045B"/>
    <w:rsid w:val="004B35C1"/>
    <w:rsid w:val="004B3DBC"/>
    <w:rsid w:val="004B439A"/>
    <w:rsid w:val="004B543E"/>
    <w:rsid w:val="004C1B1C"/>
    <w:rsid w:val="004C30F5"/>
    <w:rsid w:val="004C5D2E"/>
    <w:rsid w:val="004D134B"/>
    <w:rsid w:val="004D4CF4"/>
    <w:rsid w:val="004E0A85"/>
    <w:rsid w:val="004E17C7"/>
    <w:rsid w:val="004E29BD"/>
    <w:rsid w:val="004E502B"/>
    <w:rsid w:val="004F3590"/>
    <w:rsid w:val="004F5758"/>
    <w:rsid w:val="004F5AEE"/>
    <w:rsid w:val="004F7970"/>
    <w:rsid w:val="005021DE"/>
    <w:rsid w:val="005028B7"/>
    <w:rsid w:val="00506D5B"/>
    <w:rsid w:val="0050708E"/>
    <w:rsid w:val="005114D1"/>
    <w:rsid w:val="0051174B"/>
    <w:rsid w:val="005156F3"/>
    <w:rsid w:val="005177DB"/>
    <w:rsid w:val="00523F3B"/>
    <w:rsid w:val="005307EC"/>
    <w:rsid w:val="005355E6"/>
    <w:rsid w:val="00536A56"/>
    <w:rsid w:val="00542DCC"/>
    <w:rsid w:val="0054327E"/>
    <w:rsid w:val="00545CF3"/>
    <w:rsid w:val="00547B62"/>
    <w:rsid w:val="00551F7F"/>
    <w:rsid w:val="00556ED1"/>
    <w:rsid w:val="0056513E"/>
    <w:rsid w:val="0056602A"/>
    <w:rsid w:val="00567E85"/>
    <w:rsid w:val="00572254"/>
    <w:rsid w:val="00577A67"/>
    <w:rsid w:val="005828F6"/>
    <w:rsid w:val="005867D4"/>
    <w:rsid w:val="00587524"/>
    <w:rsid w:val="00587932"/>
    <w:rsid w:val="005903C7"/>
    <w:rsid w:val="00592F59"/>
    <w:rsid w:val="005A0209"/>
    <w:rsid w:val="005A0A02"/>
    <w:rsid w:val="005A4CDD"/>
    <w:rsid w:val="005A60E7"/>
    <w:rsid w:val="005B06D5"/>
    <w:rsid w:val="005B0CB7"/>
    <w:rsid w:val="005B5AD7"/>
    <w:rsid w:val="005C099A"/>
    <w:rsid w:val="005C0A0C"/>
    <w:rsid w:val="005C2E67"/>
    <w:rsid w:val="005D2B88"/>
    <w:rsid w:val="005D7794"/>
    <w:rsid w:val="005E023A"/>
    <w:rsid w:val="005E573F"/>
    <w:rsid w:val="005E76A0"/>
    <w:rsid w:val="005F042F"/>
    <w:rsid w:val="005F12C4"/>
    <w:rsid w:val="005F3323"/>
    <w:rsid w:val="005F3BCD"/>
    <w:rsid w:val="005F71DE"/>
    <w:rsid w:val="005F7C73"/>
    <w:rsid w:val="00604AC5"/>
    <w:rsid w:val="00606301"/>
    <w:rsid w:val="006105B3"/>
    <w:rsid w:val="0061180A"/>
    <w:rsid w:val="00613E36"/>
    <w:rsid w:val="00620FF6"/>
    <w:rsid w:val="00623A8B"/>
    <w:rsid w:val="00626D0A"/>
    <w:rsid w:val="00631F11"/>
    <w:rsid w:val="006329C6"/>
    <w:rsid w:val="0063618A"/>
    <w:rsid w:val="0063728B"/>
    <w:rsid w:val="006401FA"/>
    <w:rsid w:val="006473F9"/>
    <w:rsid w:val="00647D18"/>
    <w:rsid w:val="00647F31"/>
    <w:rsid w:val="006507A3"/>
    <w:rsid w:val="00650B41"/>
    <w:rsid w:val="00672554"/>
    <w:rsid w:val="00680FB5"/>
    <w:rsid w:val="006816E8"/>
    <w:rsid w:val="00684007"/>
    <w:rsid w:val="00684FE8"/>
    <w:rsid w:val="006863F3"/>
    <w:rsid w:val="00686B12"/>
    <w:rsid w:val="00691ACC"/>
    <w:rsid w:val="00692324"/>
    <w:rsid w:val="006925A9"/>
    <w:rsid w:val="006932D4"/>
    <w:rsid w:val="00696B14"/>
    <w:rsid w:val="00697F53"/>
    <w:rsid w:val="006A0C14"/>
    <w:rsid w:val="006A10DF"/>
    <w:rsid w:val="006A2653"/>
    <w:rsid w:val="006A2BEF"/>
    <w:rsid w:val="006A399F"/>
    <w:rsid w:val="006A6147"/>
    <w:rsid w:val="006A6C18"/>
    <w:rsid w:val="006A6E6F"/>
    <w:rsid w:val="006B0EDD"/>
    <w:rsid w:val="006B12DE"/>
    <w:rsid w:val="006B4199"/>
    <w:rsid w:val="006B50E8"/>
    <w:rsid w:val="006B5BB6"/>
    <w:rsid w:val="006B5F75"/>
    <w:rsid w:val="006C2753"/>
    <w:rsid w:val="006C3B6A"/>
    <w:rsid w:val="006C533F"/>
    <w:rsid w:val="006C5E5F"/>
    <w:rsid w:val="006C6D9C"/>
    <w:rsid w:val="006D7928"/>
    <w:rsid w:val="006E0F89"/>
    <w:rsid w:val="006F3383"/>
    <w:rsid w:val="006F3A33"/>
    <w:rsid w:val="006F56C0"/>
    <w:rsid w:val="007003B4"/>
    <w:rsid w:val="00701BF5"/>
    <w:rsid w:val="0070277D"/>
    <w:rsid w:val="00702BBF"/>
    <w:rsid w:val="007034AA"/>
    <w:rsid w:val="007167B2"/>
    <w:rsid w:val="00717413"/>
    <w:rsid w:val="00721AF2"/>
    <w:rsid w:val="00724B6F"/>
    <w:rsid w:val="00731314"/>
    <w:rsid w:val="00731B3A"/>
    <w:rsid w:val="00754682"/>
    <w:rsid w:val="007559D4"/>
    <w:rsid w:val="0075681A"/>
    <w:rsid w:val="007602F4"/>
    <w:rsid w:val="00762691"/>
    <w:rsid w:val="00764902"/>
    <w:rsid w:val="00764EE4"/>
    <w:rsid w:val="007668C1"/>
    <w:rsid w:val="00770F89"/>
    <w:rsid w:val="00775B0D"/>
    <w:rsid w:val="00776721"/>
    <w:rsid w:val="007824A1"/>
    <w:rsid w:val="00783032"/>
    <w:rsid w:val="007874E8"/>
    <w:rsid w:val="00793ECF"/>
    <w:rsid w:val="00794936"/>
    <w:rsid w:val="007A64F7"/>
    <w:rsid w:val="007B1ABC"/>
    <w:rsid w:val="007B7E36"/>
    <w:rsid w:val="007C4394"/>
    <w:rsid w:val="007C5CEB"/>
    <w:rsid w:val="007C7583"/>
    <w:rsid w:val="007D335A"/>
    <w:rsid w:val="007D3BEB"/>
    <w:rsid w:val="007D6D3E"/>
    <w:rsid w:val="007E1F35"/>
    <w:rsid w:val="007F053D"/>
    <w:rsid w:val="007F25DC"/>
    <w:rsid w:val="007F2C52"/>
    <w:rsid w:val="007F3548"/>
    <w:rsid w:val="00801A54"/>
    <w:rsid w:val="00801B3B"/>
    <w:rsid w:val="00801B95"/>
    <w:rsid w:val="008024DD"/>
    <w:rsid w:val="00804972"/>
    <w:rsid w:val="00805CCB"/>
    <w:rsid w:val="00806715"/>
    <w:rsid w:val="00807805"/>
    <w:rsid w:val="00811E9C"/>
    <w:rsid w:val="008120D1"/>
    <w:rsid w:val="00813109"/>
    <w:rsid w:val="00813D55"/>
    <w:rsid w:val="00815D68"/>
    <w:rsid w:val="00820314"/>
    <w:rsid w:val="00821528"/>
    <w:rsid w:val="00823988"/>
    <w:rsid w:val="0082409D"/>
    <w:rsid w:val="00834158"/>
    <w:rsid w:val="00835929"/>
    <w:rsid w:val="00835987"/>
    <w:rsid w:val="00836BCA"/>
    <w:rsid w:val="00843F61"/>
    <w:rsid w:val="00851A8C"/>
    <w:rsid w:val="0085619D"/>
    <w:rsid w:val="00857C1C"/>
    <w:rsid w:val="00862200"/>
    <w:rsid w:val="00865DE0"/>
    <w:rsid w:val="00866C00"/>
    <w:rsid w:val="00867B4B"/>
    <w:rsid w:val="00876EA3"/>
    <w:rsid w:val="00880E5A"/>
    <w:rsid w:val="008810F1"/>
    <w:rsid w:val="0088289A"/>
    <w:rsid w:val="0088525E"/>
    <w:rsid w:val="008857CB"/>
    <w:rsid w:val="0088683A"/>
    <w:rsid w:val="008868AF"/>
    <w:rsid w:val="00890491"/>
    <w:rsid w:val="00891E00"/>
    <w:rsid w:val="00892076"/>
    <w:rsid w:val="00894763"/>
    <w:rsid w:val="008B0195"/>
    <w:rsid w:val="008B70F2"/>
    <w:rsid w:val="008C4DA1"/>
    <w:rsid w:val="008D1B25"/>
    <w:rsid w:val="008D3581"/>
    <w:rsid w:val="008D37D1"/>
    <w:rsid w:val="008D3A98"/>
    <w:rsid w:val="008D4216"/>
    <w:rsid w:val="008D4DE4"/>
    <w:rsid w:val="008D6C2E"/>
    <w:rsid w:val="008D6E87"/>
    <w:rsid w:val="008E428E"/>
    <w:rsid w:val="008E5168"/>
    <w:rsid w:val="008F30CA"/>
    <w:rsid w:val="008F56AE"/>
    <w:rsid w:val="008F6DDE"/>
    <w:rsid w:val="009037C0"/>
    <w:rsid w:val="0090641A"/>
    <w:rsid w:val="00916FA4"/>
    <w:rsid w:val="0091782C"/>
    <w:rsid w:val="00922DDE"/>
    <w:rsid w:val="00924961"/>
    <w:rsid w:val="009260F5"/>
    <w:rsid w:val="009320B4"/>
    <w:rsid w:val="00937D4C"/>
    <w:rsid w:val="00955C6E"/>
    <w:rsid w:val="0096453A"/>
    <w:rsid w:val="009651D4"/>
    <w:rsid w:val="009738A9"/>
    <w:rsid w:val="0097408C"/>
    <w:rsid w:val="009777DF"/>
    <w:rsid w:val="009832F1"/>
    <w:rsid w:val="009855AA"/>
    <w:rsid w:val="00987C7E"/>
    <w:rsid w:val="00991AFF"/>
    <w:rsid w:val="00991B04"/>
    <w:rsid w:val="009920EC"/>
    <w:rsid w:val="009964AC"/>
    <w:rsid w:val="0099697E"/>
    <w:rsid w:val="00996B2C"/>
    <w:rsid w:val="009A0DC8"/>
    <w:rsid w:val="009A0E1B"/>
    <w:rsid w:val="009B0AF4"/>
    <w:rsid w:val="009B297B"/>
    <w:rsid w:val="009B3536"/>
    <w:rsid w:val="009B5F3C"/>
    <w:rsid w:val="009B6E73"/>
    <w:rsid w:val="009C4D46"/>
    <w:rsid w:val="009C4F08"/>
    <w:rsid w:val="009C630E"/>
    <w:rsid w:val="009D0A3D"/>
    <w:rsid w:val="009D2A7A"/>
    <w:rsid w:val="009D3920"/>
    <w:rsid w:val="009D4E9D"/>
    <w:rsid w:val="009D4F41"/>
    <w:rsid w:val="009E6955"/>
    <w:rsid w:val="009F3FFB"/>
    <w:rsid w:val="00A049BD"/>
    <w:rsid w:val="00A04AB6"/>
    <w:rsid w:val="00A1275C"/>
    <w:rsid w:val="00A12957"/>
    <w:rsid w:val="00A12ECA"/>
    <w:rsid w:val="00A1390A"/>
    <w:rsid w:val="00A15BB8"/>
    <w:rsid w:val="00A17E72"/>
    <w:rsid w:val="00A251A0"/>
    <w:rsid w:val="00A3641D"/>
    <w:rsid w:val="00A37D0C"/>
    <w:rsid w:val="00A4624D"/>
    <w:rsid w:val="00A5085E"/>
    <w:rsid w:val="00A50A60"/>
    <w:rsid w:val="00A53941"/>
    <w:rsid w:val="00A5594C"/>
    <w:rsid w:val="00A57BD4"/>
    <w:rsid w:val="00A613F0"/>
    <w:rsid w:val="00A61EF2"/>
    <w:rsid w:val="00A639D5"/>
    <w:rsid w:val="00A64A32"/>
    <w:rsid w:val="00A64FB7"/>
    <w:rsid w:val="00A654B9"/>
    <w:rsid w:val="00A65D27"/>
    <w:rsid w:val="00A7771F"/>
    <w:rsid w:val="00A826AB"/>
    <w:rsid w:val="00A83649"/>
    <w:rsid w:val="00A86FF8"/>
    <w:rsid w:val="00AA2B4D"/>
    <w:rsid w:val="00AB0610"/>
    <w:rsid w:val="00AB1102"/>
    <w:rsid w:val="00AB1A3C"/>
    <w:rsid w:val="00AB2257"/>
    <w:rsid w:val="00AB7A30"/>
    <w:rsid w:val="00AC77C9"/>
    <w:rsid w:val="00AD17CB"/>
    <w:rsid w:val="00AD25A5"/>
    <w:rsid w:val="00AD27A0"/>
    <w:rsid w:val="00AD6F3A"/>
    <w:rsid w:val="00AE36C9"/>
    <w:rsid w:val="00AE3C50"/>
    <w:rsid w:val="00AE3F5D"/>
    <w:rsid w:val="00AF1DF9"/>
    <w:rsid w:val="00AF3AA1"/>
    <w:rsid w:val="00B0074A"/>
    <w:rsid w:val="00B051F2"/>
    <w:rsid w:val="00B073EC"/>
    <w:rsid w:val="00B11501"/>
    <w:rsid w:val="00B12CB9"/>
    <w:rsid w:val="00B1330A"/>
    <w:rsid w:val="00B13F80"/>
    <w:rsid w:val="00B158A6"/>
    <w:rsid w:val="00B20A2D"/>
    <w:rsid w:val="00B21457"/>
    <w:rsid w:val="00B23558"/>
    <w:rsid w:val="00B24E46"/>
    <w:rsid w:val="00B27B9D"/>
    <w:rsid w:val="00B358D3"/>
    <w:rsid w:val="00B36AD2"/>
    <w:rsid w:val="00B40427"/>
    <w:rsid w:val="00B40E16"/>
    <w:rsid w:val="00B473BB"/>
    <w:rsid w:val="00B57160"/>
    <w:rsid w:val="00B639FE"/>
    <w:rsid w:val="00B64C9C"/>
    <w:rsid w:val="00B65ADC"/>
    <w:rsid w:val="00B65ED0"/>
    <w:rsid w:val="00B73122"/>
    <w:rsid w:val="00B74FFE"/>
    <w:rsid w:val="00B75105"/>
    <w:rsid w:val="00B806C1"/>
    <w:rsid w:val="00B80836"/>
    <w:rsid w:val="00B80C00"/>
    <w:rsid w:val="00B825E6"/>
    <w:rsid w:val="00B84539"/>
    <w:rsid w:val="00B94C3A"/>
    <w:rsid w:val="00B967CF"/>
    <w:rsid w:val="00BA3EEF"/>
    <w:rsid w:val="00BA5FE0"/>
    <w:rsid w:val="00BB3442"/>
    <w:rsid w:val="00BB5441"/>
    <w:rsid w:val="00BD08CB"/>
    <w:rsid w:val="00BD0E0F"/>
    <w:rsid w:val="00BD593D"/>
    <w:rsid w:val="00BD5E95"/>
    <w:rsid w:val="00BE0139"/>
    <w:rsid w:val="00BE4EC1"/>
    <w:rsid w:val="00BE50CF"/>
    <w:rsid w:val="00BE78E1"/>
    <w:rsid w:val="00BF2E59"/>
    <w:rsid w:val="00BF7056"/>
    <w:rsid w:val="00C07691"/>
    <w:rsid w:val="00C10A90"/>
    <w:rsid w:val="00C13442"/>
    <w:rsid w:val="00C1561D"/>
    <w:rsid w:val="00C163FF"/>
    <w:rsid w:val="00C26681"/>
    <w:rsid w:val="00C3100B"/>
    <w:rsid w:val="00C3477B"/>
    <w:rsid w:val="00C34A8E"/>
    <w:rsid w:val="00C375D4"/>
    <w:rsid w:val="00C450E9"/>
    <w:rsid w:val="00C515D1"/>
    <w:rsid w:val="00C53BCE"/>
    <w:rsid w:val="00C557D8"/>
    <w:rsid w:val="00C64D98"/>
    <w:rsid w:val="00C65296"/>
    <w:rsid w:val="00C71B00"/>
    <w:rsid w:val="00C727DA"/>
    <w:rsid w:val="00C7512A"/>
    <w:rsid w:val="00C75E18"/>
    <w:rsid w:val="00C77DD1"/>
    <w:rsid w:val="00C83F2A"/>
    <w:rsid w:val="00C85C00"/>
    <w:rsid w:val="00C87579"/>
    <w:rsid w:val="00C9056E"/>
    <w:rsid w:val="00C907B9"/>
    <w:rsid w:val="00C91841"/>
    <w:rsid w:val="00C94566"/>
    <w:rsid w:val="00C97D94"/>
    <w:rsid w:val="00CA0FA6"/>
    <w:rsid w:val="00CA1E1C"/>
    <w:rsid w:val="00CA2784"/>
    <w:rsid w:val="00CA3F37"/>
    <w:rsid w:val="00CA4BFE"/>
    <w:rsid w:val="00CB08D2"/>
    <w:rsid w:val="00CB3874"/>
    <w:rsid w:val="00CC18FD"/>
    <w:rsid w:val="00CC4E69"/>
    <w:rsid w:val="00CC5C80"/>
    <w:rsid w:val="00CD16A2"/>
    <w:rsid w:val="00CD6F3A"/>
    <w:rsid w:val="00CD75EE"/>
    <w:rsid w:val="00CE1366"/>
    <w:rsid w:val="00CE18B3"/>
    <w:rsid w:val="00CE7E0E"/>
    <w:rsid w:val="00CF3F6A"/>
    <w:rsid w:val="00CF5ED1"/>
    <w:rsid w:val="00D01A8B"/>
    <w:rsid w:val="00D05257"/>
    <w:rsid w:val="00D0622A"/>
    <w:rsid w:val="00D108F1"/>
    <w:rsid w:val="00D2574A"/>
    <w:rsid w:val="00D33438"/>
    <w:rsid w:val="00D34BC7"/>
    <w:rsid w:val="00D47288"/>
    <w:rsid w:val="00D52C67"/>
    <w:rsid w:val="00D56C9F"/>
    <w:rsid w:val="00D60678"/>
    <w:rsid w:val="00D71ED6"/>
    <w:rsid w:val="00D73039"/>
    <w:rsid w:val="00D73F58"/>
    <w:rsid w:val="00D74E53"/>
    <w:rsid w:val="00D75E02"/>
    <w:rsid w:val="00D84D07"/>
    <w:rsid w:val="00D85AAB"/>
    <w:rsid w:val="00D861E3"/>
    <w:rsid w:val="00D9214F"/>
    <w:rsid w:val="00D957AE"/>
    <w:rsid w:val="00DA5F7E"/>
    <w:rsid w:val="00DA7590"/>
    <w:rsid w:val="00DA759E"/>
    <w:rsid w:val="00DB28D4"/>
    <w:rsid w:val="00DB6A9F"/>
    <w:rsid w:val="00DC219C"/>
    <w:rsid w:val="00DD112A"/>
    <w:rsid w:val="00DD4AF8"/>
    <w:rsid w:val="00DD6283"/>
    <w:rsid w:val="00DD6B90"/>
    <w:rsid w:val="00DE5288"/>
    <w:rsid w:val="00DE6F02"/>
    <w:rsid w:val="00DF55FB"/>
    <w:rsid w:val="00E00DAA"/>
    <w:rsid w:val="00E032E7"/>
    <w:rsid w:val="00E0343F"/>
    <w:rsid w:val="00E1126B"/>
    <w:rsid w:val="00E138F6"/>
    <w:rsid w:val="00E1397C"/>
    <w:rsid w:val="00E2253D"/>
    <w:rsid w:val="00E23FCC"/>
    <w:rsid w:val="00E2655E"/>
    <w:rsid w:val="00E34BAD"/>
    <w:rsid w:val="00E34FED"/>
    <w:rsid w:val="00E403F4"/>
    <w:rsid w:val="00E47050"/>
    <w:rsid w:val="00E510FB"/>
    <w:rsid w:val="00E51137"/>
    <w:rsid w:val="00E511DA"/>
    <w:rsid w:val="00E54309"/>
    <w:rsid w:val="00E553B9"/>
    <w:rsid w:val="00E70AE7"/>
    <w:rsid w:val="00E72F61"/>
    <w:rsid w:val="00E738B7"/>
    <w:rsid w:val="00E73AA5"/>
    <w:rsid w:val="00E82D2C"/>
    <w:rsid w:val="00E85F6C"/>
    <w:rsid w:val="00E918E2"/>
    <w:rsid w:val="00E96AC8"/>
    <w:rsid w:val="00E96BD7"/>
    <w:rsid w:val="00EA278A"/>
    <w:rsid w:val="00EB1BD9"/>
    <w:rsid w:val="00EB1FE7"/>
    <w:rsid w:val="00EB35D0"/>
    <w:rsid w:val="00EC0758"/>
    <w:rsid w:val="00EC2276"/>
    <w:rsid w:val="00EC2E9A"/>
    <w:rsid w:val="00EC5E5E"/>
    <w:rsid w:val="00ED120E"/>
    <w:rsid w:val="00ED1DAC"/>
    <w:rsid w:val="00ED3240"/>
    <w:rsid w:val="00ED351B"/>
    <w:rsid w:val="00ED681D"/>
    <w:rsid w:val="00ED6F5A"/>
    <w:rsid w:val="00ED7128"/>
    <w:rsid w:val="00EE053C"/>
    <w:rsid w:val="00EF243E"/>
    <w:rsid w:val="00EF3445"/>
    <w:rsid w:val="00EF7559"/>
    <w:rsid w:val="00F021D6"/>
    <w:rsid w:val="00F032AB"/>
    <w:rsid w:val="00F0645E"/>
    <w:rsid w:val="00F06F20"/>
    <w:rsid w:val="00F11844"/>
    <w:rsid w:val="00F135D9"/>
    <w:rsid w:val="00F14767"/>
    <w:rsid w:val="00F21067"/>
    <w:rsid w:val="00F22B8C"/>
    <w:rsid w:val="00F231F9"/>
    <w:rsid w:val="00F23794"/>
    <w:rsid w:val="00F302A8"/>
    <w:rsid w:val="00F330F6"/>
    <w:rsid w:val="00F355E9"/>
    <w:rsid w:val="00F40069"/>
    <w:rsid w:val="00F40B11"/>
    <w:rsid w:val="00F44513"/>
    <w:rsid w:val="00F45BB1"/>
    <w:rsid w:val="00F51FD6"/>
    <w:rsid w:val="00F54247"/>
    <w:rsid w:val="00F601E8"/>
    <w:rsid w:val="00F61EC9"/>
    <w:rsid w:val="00F66CDF"/>
    <w:rsid w:val="00F66DCB"/>
    <w:rsid w:val="00F72A66"/>
    <w:rsid w:val="00F72F39"/>
    <w:rsid w:val="00F75AFD"/>
    <w:rsid w:val="00F779F0"/>
    <w:rsid w:val="00F82E34"/>
    <w:rsid w:val="00F84B87"/>
    <w:rsid w:val="00F85D8E"/>
    <w:rsid w:val="00F9348F"/>
    <w:rsid w:val="00F94980"/>
    <w:rsid w:val="00F950A6"/>
    <w:rsid w:val="00F9693A"/>
    <w:rsid w:val="00FA20A8"/>
    <w:rsid w:val="00FA265B"/>
    <w:rsid w:val="00FB1B5B"/>
    <w:rsid w:val="00FB1F9B"/>
    <w:rsid w:val="00FB2E2A"/>
    <w:rsid w:val="00FC04F3"/>
    <w:rsid w:val="00FC3A85"/>
    <w:rsid w:val="00FC68F2"/>
    <w:rsid w:val="00FD367A"/>
    <w:rsid w:val="00FD3BEA"/>
    <w:rsid w:val="00FE14DB"/>
    <w:rsid w:val="00FE46A8"/>
    <w:rsid w:val="00FE5B2B"/>
    <w:rsid w:val="00FF036B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6A7284"/>
  <w15:chartTrackingRefBased/>
  <w15:docId w15:val="{2FC5E6E2-F74B-4EA9-B737-35FED78A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4A8E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1"/>
    <w:qFormat/>
    <w:rsid w:val="00C34A8E"/>
    <w:pPr>
      <w:ind w:left="592"/>
      <w:outlineLvl w:val="0"/>
    </w:pPr>
    <w:rPr>
      <w:rFonts w:eastAsia="Times New Roman" w:cs="Times New Roman"/>
      <w:b/>
      <w:bCs/>
      <w:sz w:val="25"/>
      <w:szCs w:val="25"/>
    </w:rPr>
  </w:style>
  <w:style w:type="paragraph" w:styleId="Heading2">
    <w:name w:val="heading 2"/>
    <w:basedOn w:val="Normal"/>
    <w:link w:val="Heading2Char"/>
    <w:uiPriority w:val="1"/>
    <w:qFormat/>
    <w:rsid w:val="00C34A8E"/>
    <w:pPr>
      <w:spacing w:before="10"/>
      <w:ind w:left="20"/>
      <w:outlineLvl w:val="1"/>
    </w:pPr>
    <w:rPr>
      <w:rFonts w:eastAsia="Times New Roman" w:cs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C34A8E"/>
    <w:pPr>
      <w:spacing w:line="218" w:lineRule="exact"/>
      <w:ind w:left="887"/>
      <w:outlineLvl w:val="2"/>
    </w:pPr>
    <w:rPr>
      <w:rFonts w:eastAsia="Times New Roman" w:cs="Times New Roman"/>
      <w:sz w:val="19"/>
      <w:szCs w:val="19"/>
    </w:rPr>
  </w:style>
  <w:style w:type="paragraph" w:styleId="Heading4">
    <w:name w:val="heading 4"/>
    <w:basedOn w:val="Normal"/>
    <w:link w:val="Heading4Char"/>
    <w:uiPriority w:val="1"/>
    <w:qFormat/>
    <w:rsid w:val="00C34A8E"/>
    <w:pPr>
      <w:ind w:left="862"/>
      <w:outlineLvl w:val="3"/>
    </w:pPr>
    <w:rPr>
      <w:rFonts w:eastAsia="Times New Roman" w:cs="Times New Roman"/>
      <w:i/>
      <w:sz w:val="18"/>
      <w:szCs w:val="18"/>
    </w:rPr>
  </w:style>
  <w:style w:type="paragraph" w:styleId="Heading5">
    <w:name w:val="heading 5"/>
    <w:basedOn w:val="Normal"/>
    <w:link w:val="Heading5Char"/>
    <w:uiPriority w:val="1"/>
    <w:qFormat/>
    <w:rsid w:val="00C34A8E"/>
    <w:pPr>
      <w:ind w:left="861"/>
      <w:outlineLvl w:val="4"/>
    </w:pPr>
    <w:rPr>
      <w:rFonts w:eastAsia="Times New Roman" w:cs="Times New Roman"/>
      <w:sz w:val="17"/>
      <w:szCs w:val="17"/>
    </w:rPr>
  </w:style>
  <w:style w:type="paragraph" w:styleId="Heading6">
    <w:name w:val="heading 6"/>
    <w:basedOn w:val="Normal"/>
    <w:link w:val="Heading6Char"/>
    <w:uiPriority w:val="1"/>
    <w:qFormat/>
    <w:rsid w:val="00C34A8E"/>
    <w:pPr>
      <w:ind w:left="1393"/>
      <w:outlineLvl w:val="5"/>
    </w:pPr>
    <w:rPr>
      <w:rFonts w:eastAsia="Times New Roman" w:cs="Times New Roman"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34A8E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C34A8E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Heading2Char">
    <w:name w:val="Heading 2 Char"/>
    <w:basedOn w:val="DefaultParagraphFont"/>
    <w:link w:val="Heading2"/>
    <w:uiPriority w:val="1"/>
    <w:rsid w:val="00C34A8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C34A8E"/>
    <w:rPr>
      <w:rFonts w:ascii="Times New Roman" w:eastAsia="Times New Roman" w:hAnsi="Times New Roman" w:cs="Times New Roman"/>
      <w:sz w:val="19"/>
      <w:szCs w:val="19"/>
    </w:rPr>
  </w:style>
  <w:style w:type="character" w:customStyle="1" w:styleId="Heading4Char">
    <w:name w:val="Heading 4 Char"/>
    <w:basedOn w:val="DefaultParagraphFont"/>
    <w:link w:val="Heading4"/>
    <w:uiPriority w:val="1"/>
    <w:rsid w:val="00C34A8E"/>
    <w:rPr>
      <w:rFonts w:ascii="Times New Roman" w:eastAsia="Times New Roman" w:hAnsi="Times New Roman" w:cs="Times New Roman"/>
      <w:i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1"/>
    <w:rsid w:val="00C34A8E"/>
    <w:rPr>
      <w:rFonts w:ascii="Times New Roman" w:eastAsia="Times New Roman" w:hAnsi="Times New Roman" w:cs="Times New Roman"/>
      <w:sz w:val="17"/>
      <w:szCs w:val="17"/>
    </w:rPr>
  </w:style>
  <w:style w:type="character" w:customStyle="1" w:styleId="Heading6Char">
    <w:name w:val="Heading 6 Char"/>
    <w:basedOn w:val="DefaultParagraphFont"/>
    <w:link w:val="Heading6"/>
    <w:uiPriority w:val="1"/>
    <w:rsid w:val="00C34A8E"/>
    <w:rPr>
      <w:rFonts w:ascii="Times New Roman" w:eastAsia="Times New Roman" w:hAnsi="Times New Roman" w:cs="Times New Roman"/>
      <w:i/>
      <w:sz w:val="17"/>
      <w:szCs w:val="17"/>
    </w:rPr>
  </w:style>
  <w:style w:type="paragraph" w:styleId="TOC1">
    <w:name w:val="toc 1"/>
    <w:basedOn w:val="Normal"/>
    <w:uiPriority w:val="1"/>
    <w:qFormat/>
    <w:rsid w:val="00C34A8E"/>
    <w:pPr>
      <w:ind w:left="728" w:hanging="124"/>
    </w:pPr>
    <w:rPr>
      <w:rFonts w:eastAsia="Times New Roman" w:cs="Times New Roman"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C34A8E"/>
    <w:rPr>
      <w:rFonts w:ascii="Arial" w:eastAsia="Arial" w:hAnsi="Arial" w:cs="Arial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C34A8E"/>
    <w:rPr>
      <w:rFonts w:ascii="Arial" w:eastAsia="Arial" w:hAnsi="Arial" w:cs="Arial"/>
      <w:sz w:val="15"/>
      <w:szCs w:val="15"/>
    </w:rPr>
  </w:style>
  <w:style w:type="paragraph" w:styleId="ListParagraph">
    <w:name w:val="List Paragraph"/>
    <w:basedOn w:val="Normal"/>
    <w:uiPriority w:val="1"/>
    <w:qFormat/>
    <w:rsid w:val="00C34A8E"/>
    <w:pPr>
      <w:ind w:left="181" w:hanging="263"/>
    </w:pPr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9964AC"/>
    <w:pPr>
      <w:widowControl/>
      <w:autoSpaceDE/>
      <w:autoSpaceDN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9964A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Flavet</dc:creator>
  <cp:keywords/>
  <dc:description/>
  <cp:lastModifiedBy>Mark du Bois</cp:lastModifiedBy>
  <cp:revision>2</cp:revision>
  <dcterms:created xsi:type="dcterms:W3CDTF">2022-05-24T12:17:00Z</dcterms:created>
  <dcterms:modified xsi:type="dcterms:W3CDTF">2022-05-24T12:17:00Z</dcterms:modified>
</cp:coreProperties>
</file>